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附件6</w:t>
      </w:r>
    </w:p>
    <w:tbl>
      <w:tblPr>
        <w:tblStyle w:val="2"/>
        <w:tblW w:w="100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5"/>
        <w:gridCol w:w="1605"/>
        <w:gridCol w:w="1605"/>
        <w:gridCol w:w="1605"/>
        <w:gridCol w:w="1440"/>
        <w:gridCol w:w="21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2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广西医科大学家庭经济困难学生认定核查记录表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家长姓名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52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家庭详细地址</w:t>
            </w:r>
          </w:p>
        </w:tc>
        <w:tc>
          <w:tcPr>
            <w:tcW w:w="84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省（自治区）       市         县（市、区）       镇（街道） 村（居委）  （门牌号）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申请困难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认定类型</w:t>
            </w:r>
          </w:p>
        </w:tc>
        <w:tc>
          <w:tcPr>
            <w:tcW w:w="84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核查时间</w:t>
            </w:r>
          </w:p>
        </w:tc>
        <w:tc>
          <w:tcPr>
            <w:tcW w:w="84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核查方式</w:t>
            </w:r>
          </w:p>
        </w:tc>
        <w:tc>
          <w:tcPr>
            <w:tcW w:w="84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核定困难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认定类型</w:t>
            </w:r>
          </w:p>
        </w:tc>
        <w:tc>
          <w:tcPr>
            <w:tcW w:w="84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核查情况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记录</w:t>
            </w:r>
          </w:p>
        </w:tc>
        <w:tc>
          <w:tcPr>
            <w:tcW w:w="84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核查人签名</w:t>
            </w:r>
          </w:p>
        </w:tc>
        <w:tc>
          <w:tcPr>
            <w:tcW w:w="3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学生（或监护人）签名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128" w:right="1063" w:bottom="1383" w:left="1183" w:header="851" w:footer="992" w:gutter="0"/>
      <w:cols w:space="720" w:num="1"/>
      <w:titlePg/>
      <w:docGrid w:type="lines" w:linePitch="31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JlNWEwZjQ2OWQwZDhjZGU0MTYyNTViNmMxOWQ0YjMifQ=="/>
  </w:docVars>
  <w:rsids>
    <w:rsidRoot w:val="00000000"/>
    <w:rsid w:val="51E04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2024-05-13T06:45:31Z</dcterms:created>
  <dc:creator>Administrator</dc:creator>
  <cp:lastModifiedBy>敏敏特穆尔</cp:lastModifiedBy>
  <dcterms:modified xsi:type="dcterms:W3CDTF">2024-05-13T06:46:10Z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C277987EE9C64B4EAE491AA90E5C686D_12</vt:lpwstr>
  </property>
</Properties>
</file>