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napToGrid w:val="0"/>
        <w:spacing w:line="700" w:lineRule="exact"/>
        <w:jc w:val="center"/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  <w:t>2023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kern w:val="0"/>
          <w:sz w:val="44"/>
          <w:szCs w:val="44"/>
          <w:lang w:val="en-US" w:eastAsia="zh-CN" w:bidi="ar-SA"/>
        </w:rPr>
        <w:t>年广西医科大学发展型资助育人品牌项目申报表</w:t>
      </w:r>
    </w:p>
    <w:p>
      <w:pPr>
        <w:spacing w:line="500" w:lineRule="exact"/>
        <w:rPr>
          <w:rFonts w:ascii="黑体" w:hAnsi="宋体" w:eastAsia="黑体"/>
          <w:b/>
          <w:sz w:val="36"/>
          <w:szCs w:val="36"/>
        </w:rPr>
      </w:pPr>
    </w:p>
    <w:tbl>
      <w:tblPr>
        <w:tblStyle w:val="4"/>
        <w:tblW w:w="93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8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名称</w:t>
            </w: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4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项目愿景和运营理念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简述项目的愿景、使命、运营理念，及项目的主要受益群体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9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项目目标设定及问题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分析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简述项目解决了什么问题，简析问题产生的根源。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项目内容及行动策略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简述项目采取了哪些方法和措施解决以上问题。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资源渠道和整合方式</w:t>
            </w: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列举项目具备了哪些人力、技术、能力、受众基础等资源或优势。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项目成果及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可能产生的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社会影响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br w:type="textWrapping"/>
            </w: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描述项目带来的社会效益和社会影响。（请多使用量化指标，以及具体的项目产出和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可能产生的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社会影响）</w:t>
            </w: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预算明细</w:t>
            </w: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项目创新与可推广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之处</w:t>
            </w: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下一阶段发展计划及所需要的支持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</w:trPr>
        <w:tc>
          <w:tcPr>
            <w:tcW w:w="1329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学院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意见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07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分管学生工作领导签字：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（盖章）：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              年     月      日</w:t>
            </w:r>
          </w:p>
        </w:tc>
      </w:tr>
    </w:tbl>
    <w:p>
      <w:pPr>
        <w:pStyle w:val="3"/>
        <w:widowControl/>
        <w:spacing w:beforeAutospacing="0" w:afterAutospacing="0" w:line="560" w:lineRule="exact"/>
        <w:rPr>
          <w:rFonts w:hint="eastAsia" w:ascii="仿宋" w:hAnsi="仿宋" w:eastAsia="仿宋" w:cs="仿宋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NGI3NjBmOTFkNDhhNjcxZDc1ZDQ3MzJkOWFmYTAifQ=="/>
  </w:docVars>
  <w:rsids>
    <w:rsidRoot w:val="512A48D5"/>
    <w:rsid w:val="23F1546F"/>
    <w:rsid w:val="396B4935"/>
    <w:rsid w:val="512A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286</Characters>
  <Lines>0</Lines>
  <Paragraphs>0</Paragraphs>
  <TotalTime>0</TotalTime>
  <ScaleCrop>false</ScaleCrop>
  <LinksUpToDate>false</LinksUpToDate>
  <CharactersWithSpaces>333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2021-03-10T03:48:00Z</dcterms:created>
  <dc:creator>lenovo</dc:creator>
  <cp:lastModifiedBy>蒋洪涛Oviya</cp:lastModifiedBy>
  <dcterms:modified xsi:type="dcterms:W3CDTF">2023-04-17T01:19:04Z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64EEE39EB03A4C22A93A48079EED7366</vt:lpwstr>
  </property>
</Properties>
</file>